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46" w:rsidRPr="00666495" w:rsidRDefault="00627646" w:rsidP="00627646">
      <w:pPr>
        <w:spacing w:after="0" w:line="240" w:lineRule="auto"/>
        <w:rPr>
          <w:rFonts w:ascii="Segoe Print" w:hAnsi="Segoe Print"/>
          <w:b/>
          <w:color w:val="FF0000"/>
          <w:sz w:val="40"/>
          <w:szCs w:val="40"/>
        </w:rPr>
      </w:pPr>
      <w:bookmarkStart w:id="0" w:name="_GoBack"/>
      <w:r w:rsidRPr="00666495">
        <w:rPr>
          <w:rFonts w:ascii="Segoe Print" w:hAnsi="Segoe Print"/>
          <w:b/>
          <w:noProof/>
          <w:color w:val="FF0000"/>
          <w:sz w:val="40"/>
          <w:szCs w:val="40"/>
        </w:rPr>
        <w:drawing>
          <wp:anchor distT="0" distB="0" distL="114300" distR="114300" simplePos="0" relativeHeight="251658240" behindDoc="0" locked="0" layoutInCell="1" allowOverlap="1" wp14:anchorId="407E2B73" wp14:editId="4355BC69">
            <wp:simplePos x="0" y="0"/>
            <wp:positionH relativeFrom="margin">
              <wp:posOffset>-176451</wp:posOffset>
            </wp:positionH>
            <wp:positionV relativeFrom="paragraph">
              <wp:posOffset>0</wp:posOffset>
            </wp:positionV>
            <wp:extent cx="2100501" cy="1814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105837" cy="1818804"/>
                    </a:xfrm>
                    <a:prstGeom prst="rect">
                      <a:avLst/>
                    </a:prstGeom>
                  </pic:spPr>
                </pic:pic>
              </a:graphicData>
            </a:graphic>
            <wp14:sizeRelH relativeFrom="page">
              <wp14:pctWidth>0</wp14:pctWidth>
            </wp14:sizeRelH>
            <wp14:sizeRelV relativeFrom="page">
              <wp14:pctHeight>0</wp14:pctHeight>
            </wp14:sizeRelV>
          </wp:anchor>
        </w:drawing>
      </w:r>
      <w:bookmarkEnd w:id="0"/>
      <w:r w:rsidRPr="00666495">
        <w:rPr>
          <w:rFonts w:ascii="Segoe Print" w:hAnsi="Segoe Print"/>
          <w:b/>
          <w:color w:val="FF0000"/>
          <w:sz w:val="40"/>
          <w:szCs w:val="40"/>
        </w:rPr>
        <w:t>CHRISTMAS WREATH FUNDRAISER</w:t>
      </w:r>
    </w:p>
    <w:p w:rsidR="00627646" w:rsidRPr="00666495" w:rsidRDefault="00627646" w:rsidP="00627646">
      <w:pPr>
        <w:spacing w:after="0" w:line="240" w:lineRule="auto"/>
        <w:rPr>
          <w:rFonts w:ascii="Segoe Print" w:hAnsi="Segoe Print"/>
          <w:b/>
          <w:color w:val="FF0000"/>
          <w:sz w:val="24"/>
          <w:szCs w:val="24"/>
          <w:u w:val="single"/>
        </w:rPr>
      </w:pPr>
      <w:r w:rsidRPr="00666495">
        <w:rPr>
          <w:rFonts w:ascii="Segoe Print" w:hAnsi="Segoe Print"/>
          <w:b/>
          <w:color w:val="385623" w:themeColor="accent6" w:themeShade="80"/>
          <w:sz w:val="24"/>
          <w:szCs w:val="24"/>
          <w:u w:val="single"/>
        </w:rPr>
        <w:t>SUPPORT THE 32</w:t>
      </w:r>
      <w:r w:rsidRPr="00666495">
        <w:rPr>
          <w:rFonts w:ascii="Segoe Print" w:hAnsi="Segoe Print"/>
          <w:b/>
          <w:color w:val="385623" w:themeColor="accent6" w:themeShade="80"/>
          <w:sz w:val="24"/>
          <w:szCs w:val="24"/>
          <w:u w:val="single"/>
          <w:vertAlign w:val="superscript"/>
        </w:rPr>
        <w:t>ND</w:t>
      </w:r>
      <w:r w:rsidRPr="00666495">
        <w:rPr>
          <w:rFonts w:ascii="Segoe Print" w:hAnsi="Segoe Print"/>
          <w:b/>
          <w:color w:val="385623" w:themeColor="accent6" w:themeShade="80"/>
          <w:sz w:val="24"/>
          <w:szCs w:val="24"/>
          <w:u w:val="single"/>
        </w:rPr>
        <w:t xml:space="preserve"> ANNUAL HOLIDAY FOOD BASKET</w:t>
      </w:r>
    </w:p>
    <w:p w:rsidR="00627646" w:rsidRPr="00627646" w:rsidRDefault="00627646" w:rsidP="00627646">
      <w:pPr>
        <w:spacing w:after="0" w:line="240" w:lineRule="auto"/>
        <w:rPr>
          <w:rFonts w:ascii="Segoe Print" w:hAnsi="Segoe Print"/>
        </w:rPr>
      </w:pPr>
    </w:p>
    <w:p w:rsidR="004336E0" w:rsidRDefault="00627646" w:rsidP="00627646">
      <w:pPr>
        <w:spacing w:after="0" w:line="240" w:lineRule="auto"/>
        <w:rPr>
          <w:rFonts w:ascii="Segoe Print" w:hAnsi="Segoe Print"/>
        </w:rPr>
      </w:pPr>
      <w:proofErr w:type="spellStart"/>
      <w:r w:rsidRPr="00627646">
        <w:rPr>
          <w:rFonts w:ascii="Segoe Print" w:hAnsi="Segoe Print"/>
        </w:rPr>
        <w:t>Wahmhoff</w:t>
      </w:r>
      <w:proofErr w:type="spellEnd"/>
      <w:r w:rsidRPr="00627646">
        <w:rPr>
          <w:rFonts w:ascii="Segoe Print" w:hAnsi="Segoe Print"/>
        </w:rPr>
        <w:t xml:space="preserve"> Farms Nursery is a local, family-owned farm established in 1950 and located in Gobles, MI just 15 miles west of Kalamazoo.  Their wreaths are all hand-made right on their farm using fresh bough material harvested from their own Christmas tree fields.  They have won Grand Champion several times in the Michigan Christmas Tree Association's Wreath Competition.</w:t>
      </w:r>
    </w:p>
    <w:p w:rsidR="00627646" w:rsidRDefault="00627646" w:rsidP="00627646">
      <w:pPr>
        <w:spacing w:after="0" w:line="240" w:lineRule="auto"/>
        <w:rPr>
          <w:rFonts w:ascii="Segoe Print" w:hAnsi="Segoe Print"/>
        </w:rPr>
      </w:pPr>
    </w:p>
    <w:p w:rsidR="00627646" w:rsidRDefault="00627646" w:rsidP="00627646">
      <w:pPr>
        <w:spacing w:after="0" w:line="240" w:lineRule="auto"/>
        <w:rPr>
          <w:rFonts w:ascii="Segoe Print" w:hAnsi="Segoe Print"/>
        </w:rPr>
      </w:pPr>
      <w:r>
        <w:rPr>
          <w:rFonts w:ascii="Segoe Print" w:hAnsi="Segoe Print"/>
          <w:noProof/>
        </w:rPr>
        <w:drawing>
          <wp:anchor distT="0" distB="0" distL="114300" distR="114300" simplePos="0" relativeHeight="251659264" behindDoc="0" locked="0" layoutInCell="1" allowOverlap="1">
            <wp:simplePos x="914400" y="3829050"/>
            <wp:positionH relativeFrom="margin">
              <wp:align>right</wp:align>
            </wp:positionH>
            <wp:positionV relativeFrom="margin">
              <wp:align>center</wp:align>
            </wp:positionV>
            <wp:extent cx="2406014" cy="3196735"/>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oratedFraserFirWreath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014" cy="3196735"/>
                    </a:xfrm>
                    <a:prstGeom prst="rect">
                      <a:avLst/>
                    </a:prstGeom>
                    <a:ln>
                      <a:noFill/>
                    </a:ln>
                    <a:effectLst>
                      <a:softEdge rad="112500"/>
                    </a:effectLst>
                  </pic:spPr>
                </pic:pic>
              </a:graphicData>
            </a:graphic>
          </wp:anchor>
        </w:drawing>
      </w:r>
      <w:r>
        <w:rPr>
          <w:rFonts w:ascii="Segoe Print" w:hAnsi="Segoe Print"/>
        </w:rPr>
        <w:t>Decorated and Undecorated wreaths, door swags and wreath hangers available ~ wreaths &amp; swags are individually packaged in beautiful wreath gift boxes.  Decorated wreath includes pine cones, red holly berries &amp; a red velvet bow!</w:t>
      </w:r>
      <w:r w:rsidR="00666495">
        <w:rPr>
          <w:rFonts w:ascii="Segoe Print" w:hAnsi="Segoe Print"/>
        </w:rPr>
        <w:t xml:space="preserve">  Door swag is decorated with a red velvet bow.</w:t>
      </w:r>
    </w:p>
    <w:p w:rsidR="00627646" w:rsidRDefault="00627646" w:rsidP="00627646">
      <w:pPr>
        <w:spacing w:after="0" w:line="240" w:lineRule="auto"/>
        <w:rPr>
          <w:rFonts w:ascii="Segoe Print" w:hAnsi="Segoe Print"/>
        </w:rPr>
      </w:pPr>
    </w:p>
    <w:p w:rsidR="00627646" w:rsidRPr="00666495" w:rsidRDefault="00627646" w:rsidP="00666495">
      <w:pPr>
        <w:pStyle w:val="ListParagraph"/>
        <w:numPr>
          <w:ilvl w:val="0"/>
          <w:numId w:val="2"/>
        </w:numPr>
        <w:spacing w:after="0" w:line="240" w:lineRule="auto"/>
        <w:rPr>
          <w:rFonts w:ascii="Segoe Print" w:hAnsi="Segoe Print"/>
          <w:b/>
          <w:color w:val="FF0000"/>
          <w:sz w:val="28"/>
          <w:szCs w:val="28"/>
        </w:rPr>
      </w:pPr>
      <w:r w:rsidRPr="00666495">
        <w:rPr>
          <w:rFonts w:ascii="Segoe Print" w:hAnsi="Segoe Print"/>
          <w:b/>
          <w:color w:val="FF0000"/>
          <w:sz w:val="28"/>
          <w:szCs w:val="28"/>
        </w:rPr>
        <w:t>22” Decorated Wreath ~ $28</w:t>
      </w:r>
    </w:p>
    <w:p w:rsidR="00627646" w:rsidRPr="00666495" w:rsidRDefault="00627646" w:rsidP="00666495">
      <w:pPr>
        <w:pStyle w:val="ListParagraph"/>
        <w:numPr>
          <w:ilvl w:val="0"/>
          <w:numId w:val="2"/>
        </w:numPr>
        <w:spacing w:after="0" w:line="240" w:lineRule="auto"/>
        <w:rPr>
          <w:rFonts w:ascii="Segoe Print" w:hAnsi="Segoe Print"/>
          <w:b/>
          <w:color w:val="FF0000"/>
          <w:sz w:val="28"/>
          <w:szCs w:val="28"/>
        </w:rPr>
      </w:pPr>
      <w:r w:rsidRPr="00666495">
        <w:rPr>
          <w:rFonts w:ascii="Segoe Print" w:hAnsi="Segoe Print"/>
          <w:b/>
          <w:color w:val="FF0000"/>
          <w:sz w:val="28"/>
          <w:szCs w:val="28"/>
        </w:rPr>
        <w:t>22” Undecorated Wreath ~ $21</w:t>
      </w:r>
    </w:p>
    <w:p w:rsidR="00627646" w:rsidRPr="00666495" w:rsidRDefault="00627646" w:rsidP="00666495">
      <w:pPr>
        <w:pStyle w:val="ListParagraph"/>
        <w:numPr>
          <w:ilvl w:val="0"/>
          <w:numId w:val="2"/>
        </w:numPr>
        <w:spacing w:after="0" w:line="240" w:lineRule="auto"/>
        <w:rPr>
          <w:rFonts w:ascii="Segoe Print" w:hAnsi="Segoe Print"/>
          <w:b/>
          <w:color w:val="FF0000"/>
          <w:sz w:val="28"/>
          <w:szCs w:val="28"/>
        </w:rPr>
      </w:pPr>
      <w:r w:rsidRPr="00666495">
        <w:rPr>
          <w:rFonts w:ascii="Segoe Print" w:hAnsi="Segoe Print"/>
          <w:b/>
          <w:color w:val="FF0000"/>
          <w:sz w:val="28"/>
          <w:szCs w:val="28"/>
        </w:rPr>
        <w:t>Vertical Door Swag $15</w:t>
      </w:r>
    </w:p>
    <w:p w:rsidR="00627646" w:rsidRDefault="00627646" w:rsidP="00666495">
      <w:pPr>
        <w:pStyle w:val="ListParagraph"/>
        <w:numPr>
          <w:ilvl w:val="0"/>
          <w:numId w:val="2"/>
        </w:numPr>
        <w:spacing w:after="0" w:line="240" w:lineRule="auto"/>
        <w:rPr>
          <w:rFonts w:ascii="Segoe Print" w:hAnsi="Segoe Print"/>
          <w:b/>
          <w:color w:val="FF0000"/>
          <w:sz w:val="28"/>
          <w:szCs w:val="28"/>
        </w:rPr>
      </w:pPr>
      <w:r w:rsidRPr="00666495">
        <w:rPr>
          <w:rFonts w:ascii="Segoe Print" w:hAnsi="Segoe Print"/>
          <w:b/>
          <w:color w:val="FF0000"/>
          <w:sz w:val="28"/>
          <w:szCs w:val="28"/>
        </w:rPr>
        <w:t>Wreath Hanger ~ $</w:t>
      </w:r>
      <w:r w:rsidR="008A2DC3" w:rsidRPr="00666495">
        <w:rPr>
          <w:rFonts w:ascii="Segoe Print" w:hAnsi="Segoe Print"/>
          <w:b/>
          <w:color w:val="FF0000"/>
          <w:sz w:val="28"/>
          <w:szCs w:val="28"/>
        </w:rPr>
        <w:t>4</w:t>
      </w:r>
    </w:p>
    <w:p w:rsidR="00DF71FB" w:rsidRPr="00DF71FB" w:rsidRDefault="00DF71FB" w:rsidP="00DF71FB">
      <w:pPr>
        <w:pStyle w:val="ListParagraph"/>
        <w:numPr>
          <w:ilvl w:val="0"/>
          <w:numId w:val="5"/>
        </w:numPr>
        <w:spacing w:after="0" w:line="240" w:lineRule="auto"/>
        <w:rPr>
          <w:rFonts w:ascii="Segoe Print" w:hAnsi="Segoe Print"/>
          <w:b/>
          <w:color w:val="FF0000"/>
          <w:sz w:val="18"/>
          <w:szCs w:val="18"/>
        </w:rPr>
      </w:pPr>
      <w:r w:rsidRPr="00DF71FB">
        <w:rPr>
          <w:rFonts w:ascii="Segoe Print" w:hAnsi="Segoe Print"/>
          <w:b/>
          <w:noProof/>
          <w:color w:val="385623" w:themeColor="accent6" w:themeShade="80"/>
          <w:sz w:val="18"/>
          <w:szCs w:val="18"/>
        </w:rPr>
        <w:t>Wreaths can be ordered as a gift &amp; shipped anywhere within the continental U.S.  Shipping charges will apply.</w:t>
      </w:r>
    </w:p>
    <w:p w:rsidR="008A2DC3" w:rsidRDefault="008A2DC3" w:rsidP="00627646">
      <w:pPr>
        <w:spacing w:after="0" w:line="240" w:lineRule="auto"/>
        <w:rPr>
          <w:rFonts w:ascii="Segoe Print" w:hAnsi="Segoe Print"/>
          <w:b/>
          <w:noProof/>
          <w:color w:val="00B050"/>
          <w:sz w:val="16"/>
          <w:szCs w:val="16"/>
        </w:rPr>
      </w:pPr>
    </w:p>
    <w:p w:rsidR="008A2DC3" w:rsidRDefault="008A2DC3" w:rsidP="00627646">
      <w:pPr>
        <w:spacing w:after="0" w:line="240" w:lineRule="auto"/>
        <w:rPr>
          <w:rFonts w:ascii="Segoe Print" w:hAnsi="Segoe Print"/>
          <w:b/>
          <w:noProof/>
          <w:color w:val="00B050"/>
          <w:sz w:val="16"/>
          <w:szCs w:val="16"/>
        </w:rPr>
      </w:pPr>
    </w:p>
    <w:p w:rsidR="008A2DC3" w:rsidRPr="00666495" w:rsidRDefault="008A2DC3" w:rsidP="008A2DC3">
      <w:pPr>
        <w:spacing w:after="0" w:line="240" w:lineRule="auto"/>
        <w:jc w:val="center"/>
        <w:rPr>
          <w:rFonts w:ascii="Segoe Print" w:hAnsi="Segoe Print"/>
          <w:b/>
          <w:noProof/>
          <w:color w:val="FF0000"/>
          <w:sz w:val="44"/>
          <w:szCs w:val="44"/>
        </w:rPr>
      </w:pPr>
      <w:r w:rsidRPr="00666495">
        <w:rPr>
          <w:rFonts w:ascii="Segoe Print" w:hAnsi="Segoe Print"/>
          <w:b/>
          <w:noProof/>
          <w:sz w:val="44"/>
          <w:szCs w:val="44"/>
        </w:rPr>
        <w:t>Sale Dates:  Oct. 26 thru Nov. 12</w:t>
      </w:r>
    </w:p>
    <w:p w:rsidR="008A2DC3" w:rsidRPr="00F07042" w:rsidRDefault="008A2DC3" w:rsidP="008A2DC3">
      <w:pPr>
        <w:spacing w:after="0" w:line="240" w:lineRule="auto"/>
        <w:jc w:val="center"/>
        <w:rPr>
          <w:rFonts w:ascii="Segoe Print" w:hAnsi="Segoe Print"/>
          <w:b/>
          <w:noProof/>
          <w:color w:val="FF0000"/>
          <w:sz w:val="32"/>
          <w:szCs w:val="32"/>
        </w:rPr>
      </w:pPr>
      <w:r w:rsidRPr="00F07042">
        <w:rPr>
          <w:rFonts w:ascii="Segoe Print" w:hAnsi="Segoe Print"/>
          <w:b/>
          <w:noProof/>
          <w:color w:val="FF0000"/>
          <w:sz w:val="32"/>
          <w:szCs w:val="32"/>
        </w:rPr>
        <w:t>Wreath Delivery:  Nov. 19</w:t>
      </w:r>
      <w:r w:rsidR="00666495" w:rsidRPr="00F07042">
        <w:rPr>
          <w:rFonts w:ascii="Segoe Print" w:hAnsi="Segoe Print"/>
          <w:b/>
          <w:noProof/>
          <w:color w:val="FF0000"/>
          <w:sz w:val="32"/>
          <w:szCs w:val="32"/>
        </w:rPr>
        <w:t xml:space="preserve"> ~ just in time for holiday decorating!</w:t>
      </w:r>
    </w:p>
    <w:p w:rsidR="00F07042" w:rsidRDefault="00F07042" w:rsidP="008A2DC3">
      <w:pPr>
        <w:spacing w:after="0" w:line="240" w:lineRule="auto"/>
        <w:jc w:val="center"/>
        <w:rPr>
          <w:rFonts w:ascii="Segoe Print" w:hAnsi="Segoe Print"/>
          <w:b/>
          <w:noProof/>
          <w:color w:val="FF0000"/>
          <w:sz w:val="28"/>
          <w:szCs w:val="28"/>
        </w:rPr>
      </w:pPr>
    </w:p>
    <w:p w:rsidR="00666495" w:rsidRPr="00F07042" w:rsidRDefault="00666495" w:rsidP="008A2DC3">
      <w:pPr>
        <w:spacing w:after="0" w:line="240" w:lineRule="auto"/>
        <w:jc w:val="center"/>
        <w:rPr>
          <w:rFonts w:ascii="Segoe Print" w:hAnsi="Segoe Print"/>
          <w:b/>
          <w:noProof/>
          <w:color w:val="385623" w:themeColor="accent6" w:themeShade="80"/>
          <w:sz w:val="24"/>
          <w:szCs w:val="24"/>
        </w:rPr>
      </w:pPr>
      <w:r w:rsidRPr="00F07042">
        <w:rPr>
          <w:rFonts w:ascii="Segoe Print" w:hAnsi="Segoe Print"/>
          <w:b/>
          <w:noProof/>
          <w:color w:val="385623" w:themeColor="accent6" w:themeShade="80"/>
          <w:sz w:val="24"/>
          <w:szCs w:val="24"/>
          <w:u w:val="single"/>
        </w:rPr>
        <w:t xml:space="preserve">Contact a Holiday Food Basket committee member today to place your </w:t>
      </w:r>
      <w:r w:rsidR="00DF71FB" w:rsidRPr="00F07042">
        <w:rPr>
          <w:rFonts w:ascii="Segoe Print" w:hAnsi="Segoe Print"/>
          <w:b/>
          <w:noProof/>
          <w:color w:val="385623" w:themeColor="accent6" w:themeShade="80"/>
          <w:sz w:val="24"/>
          <w:szCs w:val="24"/>
          <w:u w:val="single"/>
        </w:rPr>
        <w:t>o</w:t>
      </w:r>
      <w:r w:rsidRPr="00F07042">
        <w:rPr>
          <w:rFonts w:ascii="Segoe Print" w:hAnsi="Segoe Print"/>
          <w:b/>
          <w:noProof/>
          <w:color w:val="385623" w:themeColor="accent6" w:themeShade="80"/>
          <w:sz w:val="24"/>
          <w:szCs w:val="24"/>
          <w:u w:val="single"/>
        </w:rPr>
        <w:t>rder</w:t>
      </w:r>
      <w:r w:rsidRPr="00F07042">
        <w:rPr>
          <w:rFonts w:ascii="Segoe Print" w:hAnsi="Segoe Print"/>
          <w:b/>
          <w:noProof/>
          <w:color w:val="385623" w:themeColor="accent6" w:themeShade="80"/>
          <w:sz w:val="24"/>
          <w:szCs w:val="24"/>
        </w:rPr>
        <w:t>!</w:t>
      </w:r>
    </w:p>
    <w:p w:rsidR="00DF71FB" w:rsidRDefault="00DF71FB" w:rsidP="008A2DC3">
      <w:pPr>
        <w:spacing w:after="0" w:line="240" w:lineRule="auto"/>
        <w:jc w:val="center"/>
        <w:rPr>
          <w:rFonts w:ascii="Segoe Print" w:hAnsi="Segoe Print"/>
          <w:b/>
          <w:noProof/>
          <w:color w:val="385623" w:themeColor="accent6" w:themeShade="80"/>
          <w:sz w:val="16"/>
          <w:szCs w:val="16"/>
        </w:rPr>
      </w:pPr>
      <w:r w:rsidRPr="00F07042">
        <w:rPr>
          <w:rFonts w:ascii="Segoe Print" w:hAnsi="Segoe Print"/>
          <w:b/>
          <w:noProof/>
          <w:color w:val="385623" w:themeColor="accent6" w:themeShade="80"/>
          <w:sz w:val="24"/>
          <w:szCs w:val="24"/>
        </w:rPr>
        <w:t xml:space="preserve">Kathy Burnett, ext. 6105, Jodie Littlefield, ext. 8111, Deb Montcalm, ext. 6745, </w:t>
      </w:r>
      <w:r w:rsidR="00F07042" w:rsidRPr="00F07042">
        <w:rPr>
          <w:rFonts w:ascii="Segoe Print" w:hAnsi="Segoe Print"/>
          <w:b/>
          <w:noProof/>
          <w:color w:val="385623" w:themeColor="accent6" w:themeShade="80"/>
          <w:sz w:val="24"/>
          <w:szCs w:val="24"/>
        </w:rPr>
        <w:t>Jennifer Oldenburg, ext. 8967 or Erin McGuire, ext. 8768</w:t>
      </w:r>
    </w:p>
    <w:p w:rsidR="00C814D2" w:rsidRPr="00C814D2" w:rsidRDefault="00C814D2" w:rsidP="008A2DC3">
      <w:pPr>
        <w:spacing w:after="0" w:line="240" w:lineRule="auto"/>
        <w:jc w:val="center"/>
        <w:rPr>
          <w:rFonts w:ascii="Segoe Print" w:hAnsi="Segoe Print"/>
          <w:b/>
          <w:noProof/>
          <w:color w:val="385623" w:themeColor="accent6" w:themeShade="80"/>
          <w:sz w:val="16"/>
          <w:szCs w:val="16"/>
        </w:rPr>
      </w:pPr>
    </w:p>
    <w:p w:rsidR="008A2DC3" w:rsidRPr="008A2DC3" w:rsidRDefault="00F07042" w:rsidP="00C814D2">
      <w:pPr>
        <w:spacing w:after="0" w:line="240" w:lineRule="auto"/>
        <w:jc w:val="center"/>
        <w:rPr>
          <w:rFonts w:ascii="Segoe Print" w:hAnsi="Segoe Print"/>
          <w:b/>
          <w:color w:val="FF0000"/>
          <w:sz w:val="28"/>
          <w:szCs w:val="28"/>
        </w:rPr>
      </w:pPr>
      <w:r>
        <w:rPr>
          <w:rFonts w:ascii="Segoe Print" w:hAnsi="Segoe Print"/>
          <w:b/>
          <w:noProof/>
          <w:color w:val="FF0000"/>
          <w:sz w:val="28"/>
          <w:szCs w:val="28"/>
        </w:rPr>
        <w:drawing>
          <wp:inline distT="0" distB="0" distL="0" distR="0" wp14:anchorId="081C410B" wp14:editId="3EF80934">
            <wp:extent cx="1381125" cy="595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xmas-tree-assoc.png"/>
                    <pic:cNvPicPr/>
                  </pic:nvPicPr>
                  <pic:blipFill>
                    <a:blip r:embed="rId7">
                      <a:extLst>
                        <a:ext uri="{28A0092B-C50C-407E-A947-70E740481C1C}">
                          <a14:useLocalDpi xmlns:a14="http://schemas.microsoft.com/office/drawing/2010/main" val="0"/>
                        </a:ext>
                      </a:extLst>
                    </a:blip>
                    <a:stretch>
                      <a:fillRect/>
                    </a:stretch>
                  </pic:blipFill>
                  <pic:spPr>
                    <a:xfrm>
                      <a:off x="0" y="0"/>
                      <a:ext cx="1444423" cy="623085"/>
                    </a:xfrm>
                    <a:prstGeom prst="rect">
                      <a:avLst/>
                    </a:prstGeom>
                  </pic:spPr>
                </pic:pic>
              </a:graphicData>
            </a:graphic>
          </wp:inline>
        </w:drawing>
      </w:r>
      <w:r>
        <w:rPr>
          <w:rFonts w:ascii="Segoe Print" w:hAnsi="Segoe Print"/>
          <w:b/>
          <w:noProof/>
          <w:color w:val="FF0000"/>
          <w:sz w:val="28"/>
          <w:szCs w:val="28"/>
        </w:rPr>
        <w:drawing>
          <wp:inline distT="0" distB="0" distL="0" distR="0">
            <wp:extent cx="781050" cy="6873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fresh.png"/>
                    <pic:cNvPicPr/>
                  </pic:nvPicPr>
                  <pic:blipFill>
                    <a:blip r:embed="rId8">
                      <a:extLst>
                        <a:ext uri="{28A0092B-C50C-407E-A947-70E740481C1C}">
                          <a14:useLocalDpi xmlns:a14="http://schemas.microsoft.com/office/drawing/2010/main" val="0"/>
                        </a:ext>
                      </a:extLst>
                    </a:blip>
                    <a:stretch>
                      <a:fillRect/>
                    </a:stretch>
                  </pic:blipFill>
                  <pic:spPr>
                    <a:xfrm>
                      <a:off x="0" y="0"/>
                      <a:ext cx="798117" cy="702343"/>
                    </a:xfrm>
                    <a:prstGeom prst="rect">
                      <a:avLst/>
                    </a:prstGeom>
                  </pic:spPr>
                </pic:pic>
              </a:graphicData>
            </a:graphic>
          </wp:inline>
        </w:drawing>
      </w:r>
    </w:p>
    <w:sectPr w:rsidR="008A2DC3" w:rsidRPr="008A2DC3" w:rsidSect="006664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2pt" o:bullet="t">
        <v:imagedata r:id="rId1" o:title="wreath-216482_640[1]"/>
      </v:shape>
    </w:pict>
  </w:numPicBullet>
  <w:numPicBullet w:numPicBulletId="1">
    <w:pict>
      <v:shape id="_x0000_i1027" type="#_x0000_t75" style="width:97.5pt;height:117.75pt" o:bullet="t">
        <v:imagedata r:id="rId2" o:title="UPS_2color_shield[1]"/>
      </v:shape>
    </w:pict>
  </w:numPicBullet>
  <w:abstractNum w:abstractNumId="0" w15:restartNumberingAfterBreak="0">
    <w:nsid w:val="13A43F78"/>
    <w:multiLevelType w:val="hybridMultilevel"/>
    <w:tmpl w:val="35903A4C"/>
    <w:lvl w:ilvl="0" w:tplc="4CEEA93E">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F347B"/>
    <w:multiLevelType w:val="hybridMultilevel"/>
    <w:tmpl w:val="5E0A28D0"/>
    <w:lvl w:ilvl="0" w:tplc="409022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7345"/>
    <w:multiLevelType w:val="hybridMultilevel"/>
    <w:tmpl w:val="EE9C79B6"/>
    <w:lvl w:ilvl="0" w:tplc="4CEEA93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26FA5"/>
    <w:multiLevelType w:val="hybridMultilevel"/>
    <w:tmpl w:val="7FE4C8CA"/>
    <w:lvl w:ilvl="0" w:tplc="96826724">
      <w:start w:val="1"/>
      <w:numFmt w:val="bullet"/>
      <w:lvlText w:val=""/>
      <w:lvlPicBulletId w:val="1"/>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66B6E"/>
    <w:multiLevelType w:val="hybridMultilevel"/>
    <w:tmpl w:val="79F4EF78"/>
    <w:lvl w:ilvl="0" w:tplc="33DAC3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46"/>
    <w:rsid w:val="004336E0"/>
    <w:rsid w:val="00627646"/>
    <w:rsid w:val="00666495"/>
    <w:rsid w:val="0085766A"/>
    <w:rsid w:val="00861B33"/>
    <w:rsid w:val="008A2DC3"/>
    <w:rsid w:val="00C814D2"/>
    <w:rsid w:val="00DF71FB"/>
    <w:rsid w:val="00E340D2"/>
    <w:rsid w:val="00F0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30E67FD-4EDA-4779-BA6B-5466E5FA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DC3"/>
    <w:pPr>
      <w:ind w:left="720"/>
      <w:contextualSpacing/>
    </w:pPr>
  </w:style>
  <w:style w:type="paragraph" w:styleId="BalloonText">
    <w:name w:val="Balloon Text"/>
    <w:basedOn w:val="Normal"/>
    <w:link w:val="BalloonTextChar"/>
    <w:uiPriority w:val="99"/>
    <w:semiHidden/>
    <w:unhideWhenUsed/>
    <w:rsid w:val="00C8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Kathy</dc:creator>
  <cp:keywords/>
  <dc:description/>
  <cp:lastModifiedBy>Jacobs, Jennifer</cp:lastModifiedBy>
  <cp:revision>2</cp:revision>
  <cp:lastPrinted>2015-10-08T19:21:00Z</cp:lastPrinted>
  <dcterms:created xsi:type="dcterms:W3CDTF">2015-10-12T16:32:00Z</dcterms:created>
  <dcterms:modified xsi:type="dcterms:W3CDTF">2015-10-12T16:32:00Z</dcterms:modified>
</cp:coreProperties>
</file>